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spacing w:beforeLines="0" w:afterLines="0" w:line="560" w:lineRule="exact"/>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pPr>
        <w:spacing w:beforeLines="0" w:afterLines="0"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西藏自治区普通高等学校</w:t>
      </w:r>
      <w:r>
        <w:rPr>
          <w:rFonts w:hint="eastAsia" w:ascii="方正小标宋简体" w:hAnsi="方正小标宋简体" w:eastAsia="方正小标宋简体" w:cs="方正小标宋简体"/>
          <w:color w:val="000000"/>
          <w:sz w:val="44"/>
          <w:szCs w:val="44"/>
        </w:rPr>
        <w:t>招生社会</w:t>
      </w:r>
      <w:r>
        <w:rPr>
          <w:rFonts w:hint="eastAsia" w:ascii="方正小标宋简体" w:hAnsi="方正小标宋简体" w:eastAsia="方正小标宋简体" w:cs="方正小标宋简体"/>
          <w:sz w:val="44"/>
          <w:szCs w:val="44"/>
        </w:rPr>
        <w:t>考生</w:t>
      </w:r>
    </w:p>
    <w:p>
      <w:pPr>
        <w:spacing w:beforeLines="0" w:afterLines="0"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报名流程</w:t>
      </w:r>
    </w:p>
    <w:p>
      <w:pPr>
        <w:spacing w:beforeLines="0" w:afterLines="0" w:line="560" w:lineRule="exact"/>
        <w:jc w:val="center"/>
        <w:rPr>
          <w:rFonts w:hint="eastAsia" w:ascii="方正小标宋简体" w:hAnsi="方正小标宋简体" w:eastAsia="方正小标宋简体" w:cs="方正小标宋简体"/>
          <w:sz w:val="36"/>
          <w:szCs w:val="36"/>
        </w:rPr>
      </w:pPr>
    </w:p>
    <w:p>
      <w:pPr>
        <w:spacing w:beforeLines="0" w:afterLines="0" w:line="576"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一、准备材料</w:t>
      </w:r>
    </w:p>
    <w:p>
      <w:pPr>
        <w:spacing w:beforeLines="0" w:afterLines="0" w:line="576"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（一）考生本人有效二代身份证扫描件。</w:t>
      </w:r>
    </w:p>
    <w:p>
      <w:pPr>
        <w:spacing w:beforeLines="0" w:afterLines="0" w:line="576"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（二）考生本人和法定监护人户口</w:t>
      </w:r>
      <w:bookmarkStart w:id="0" w:name="_GoBack"/>
      <w:bookmarkEnd w:id="0"/>
      <w:r>
        <w:rPr>
          <w:rFonts w:hint="eastAsia" w:ascii="Times New Roman" w:hAnsi="Times New Roman" w:eastAsia="仿宋_GB2312" w:cs="Times New Roman"/>
          <w:color w:val="000000"/>
          <w:sz w:val="32"/>
          <w:szCs w:val="32"/>
          <w:lang w:val="en-US" w:eastAsia="zh-CN"/>
        </w:rPr>
        <w:t>簿</w:t>
      </w:r>
      <w:r>
        <w:rPr>
          <w:rFonts w:hint="default" w:ascii="Times New Roman" w:hAnsi="Times New Roman" w:eastAsia="仿宋_GB2312" w:cs="Times New Roman"/>
          <w:color w:val="000000"/>
          <w:sz w:val="32"/>
          <w:szCs w:val="32"/>
        </w:rPr>
        <w:t>（本、卡）首页和相应页数扫描件。</w:t>
      </w:r>
    </w:p>
    <w:p>
      <w:pPr>
        <w:spacing w:beforeLines="0" w:afterLines="0" w:line="576"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（三）报名电子照片</w:t>
      </w:r>
      <w:r>
        <w:rPr>
          <w:rFonts w:hint="default" w:ascii="Times New Roman" w:hAnsi="Times New Roman" w:eastAsia="仿宋_GB2312" w:cs="Times New Roman"/>
          <w:sz w:val="32"/>
          <w:szCs w:val="32"/>
        </w:rPr>
        <w:t>格式要求：宽480像素*高640像素，分辨率300dpi，24位真彩色，应符合JPEG标准，压缩品质系数不低于60，压缩后文件大小一般在20KB至40KB。文件扩展名应为JPG</w:t>
      </w:r>
      <w:r>
        <w:rPr>
          <w:rFonts w:hint="default" w:ascii="Times New Roman" w:hAnsi="Times New Roman" w:eastAsia="仿宋_GB2312" w:cs="Times New Roman"/>
          <w:color w:val="000000"/>
          <w:sz w:val="32"/>
          <w:szCs w:val="32"/>
        </w:rPr>
        <w:t>。</w:t>
      </w:r>
    </w:p>
    <w:p>
      <w:pPr>
        <w:spacing w:beforeLines="0" w:afterLines="0" w:line="576"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（四）高级中等教育毕业证或就读学校上级教育行政主管部门出具的学籍学历证明或同等学力证明扫描件。</w:t>
      </w:r>
    </w:p>
    <w:p>
      <w:pPr>
        <w:spacing w:beforeLines="0" w:afterLines="0" w:line="576"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（五）注册手机必须具备正常接收短信功能，用于接收报名相关信息（须确保在我区招生录取结束前通讯畅通，如因未收到短信导致报名无效的由考生本人承担责任）。</w:t>
      </w:r>
    </w:p>
    <w:p>
      <w:pPr>
        <w:spacing w:beforeLines="0" w:afterLines="0" w:line="576"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二、预报名</w:t>
      </w:r>
    </w:p>
    <w:p>
      <w:pPr>
        <w:spacing w:beforeLines="0" w:afterLines="0" w:line="576"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考生</w:t>
      </w:r>
      <w:r>
        <w:rPr>
          <w:rFonts w:hint="eastAsia" w:ascii="Times New Roman" w:hAnsi="Times New Roman" w:eastAsia="仿宋_GB2312" w:cs="Times New Roman"/>
          <w:color w:val="000000"/>
          <w:sz w:val="32"/>
          <w:szCs w:val="32"/>
          <w:lang w:val="en-US" w:eastAsia="zh-CN"/>
        </w:rPr>
        <w:t>登录</w:t>
      </w:r>
      <w:r>
        <w:rPr>
          <w:rFonts w:hint="default" w:ascii="Times New Roman" w:hAnsi="Times New Roman" w:eastAsia="仿宋_GB2312" w:cs="Times New Roman"/>
          <w:color w:val="000000"/>
          <w:sz w:val="32"/>
          <w:szCs w:val="32"/>
        </w:rPr>
        <w:t>西藏自治区普通高校招生考试信息管理系统（http://ptgx.zsks.edu.xizang.gov.cn:8082）从【社会考生预报名】入口，按照要求真实填报相关信息，进行实名注册。</w:t>
      </w:r>
    </w:p>
    <w:p>
      <w:pPr>
        <w:spacing w:beforeLines="0" w:afterLines="0" w:line="576" w:lineRule="exact"/>
        <w:ind w:firstLine="640" w:firstLineChars="200"/>
        <w:jc w:val="left"/>
        <w:rPr>
          <w:rFonts w:hint="eastAsia" w:ascii="仿宋_GB2312" w:hAnsi="仿宋_GB2312" w:cs="仿宋_GB2312"/>
          <w:color w:val="000000"/>
          <w:sz w:val="32"/>
          <w:szCs w:val="32"/>
        </w:rPr>
      </w:pPr>
    </w:p>
    <w:p>
      <w:pPr>
        <w:spacing w:beforeLines="0" w:afterLines="0" w:line="576" w:lineRule="exact"/>
        <w:jc w:val="left"/>
        <w:rPr>
          <w:rFonts w:hint="eastAsia" w:ascii="仿宋_GB2312" w:hAnsi="仿宋_GB2312" w:cs="仿宋_GB2312"/>
          <w:color w:val="000000"/>
          <w:sz w:val="32"/>
          <w:szCs w:val="32"/>
        </w:rPr>
      </w:pPr>
    </w:p>
    <w:p>
      <w:pPr>
        <w:spacing w:beforeLines="0" w:afterLines="0" w:line="576" w:lineRule="exact"/>
        <w:ind w:firstLine="640" w:firstLineChars="200"/>
        <w:jc w:val="left"/>
        <w:rPr>
          <w:rFonts w:hint="eastAsia" w:ascii="仿宋_GB2312" w:hAnsi="仿宋_GB2312" w:cs="仿宋_GB2312"/>
          <w:color w:val="000000"/>
          <w:sz w:val="32"/>
          <w:szCs w:val="32"/>
        </w:rPr>
      </w:pPr>
      <w:r>
        <w:rPr>
          <w:rFonts w:hint="default"/>
          <w:sz w:val="32"/>
          <w:szCs w:val="24"/>
        </w:rPr>
        <w:drawing>
          <wp:anchor distT="0" distB="0" distL="114300" distR="114300" simplePos="0" relativeHeight="251666432" behindDoc="0" locked="0" layoutInCell="1" allowOverlap="1">
            <wp:simplePos x="0" y="0"/>
            <wp:positionH relativeFrom="column">
              <wp:posOffset>101600</wp:posOffset>
            </wp:positionH>
            <wp:positionV relativeFrom="paragraph">
              <wp:posOffset>5483225</wp:posOffset>
            </wp:positionV>
            <wp:extent cx="5266690" cy="2691765"/>
            <wp:effectExtent l="0" t="0" r="10160" b="13335"/>
            <wp:wrapTopAndBottom/>
            <wp:docPr id="3" name="图片 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0"/>
                    <pic:cNvPicPr>
                      <a:picLocks noChangeAspect="1"/>
                    </pic:cNvPicPr>
                  </pic:nvPicPr>
                  <pic:blipFill>
                    <a:blip r:embed="rId5"/>
                    <a:stretch>
                      <a:fillRect/>
                    </a:stretch>
                  </pic:blipFill>
                  <pic:spPr>
                    <a:xfrm>
                      <a:off x="0" y="0"/>
                      <a:ext cx="5266690" cy="2691765"/>
                    </a:xfrm>
                    <a:prstGeom prst="rect">
                      <a:avLst/>
                    </a:prstGeom>
                  </pic:spPr>
                </pic:pic>
              </a:graphicData>
            </a:graphic>
          </wp:anchor>
        </w:drawing>
      </w:r>
      <w:r>
        <w:rPr>
          <w:rFonts w:hint="default"/>
          <w:sz w:val="32"/>
          <w:szCs w:val="24"/>
        </w:rPr>
        <w:drawing>
          <wp:anchor distT="0" distB="0" distL="114300" distR="114300" simplePos="0" relativeHeight="251661312" behindDoc="0" locked="0" layoutInCell="1" allowOverlap="1">
            <wp:simplePos x="0" y="0"/>
            <wp:positionH relativeFrom="column">
              <wp:posOffset>666750</wp:posOffset>
            </wp:positionH>
            <wp:positionV relativeFrom="paragraph">
              <wp:posOffset>2160905</wp:posOffset>
            </wp:positionV>
            <wp:extent cx="3943350" cy="3035300"/>
            <wp:effectExtent l="0" t="0" r="0" b="12700"/>
            <wp:wrapTopAndBottom/>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6"/>
                    <a:stretch>
                      <a:fillRect/>
                    </a:stretch>
                  </pic:blipFill>
                  <pic:spPr>
                    <a:xfrm>
                      <a:off x="0" y="0"/>
                      <a:ext cx="3943350" cy="3035300"/>
                    </a:xfrm>
                    <a:prstGeom prst="rect">
                      <a:avLst/>
                    </a:prstGeom>
                    <a:noFill/>
                    <a:ln>
                      <a:noFill/>
                    </a:ln>
                  </pic:spPr>
                </pic:pic>
              </a:graphicData>
            </a:graphic>
          </wp:anchor>
        </w:drawing>
      </w:r>
      <w:r>
        <w:rPr>
          <w:rFonts w:hint="default"/>
          <w:sz w:val="32"/>
          <w:szCs w:val="24"/>
        </w:rPr>
        <w:drawing>
          <wp:anchor distT="0" distB="0" distL="114300" distR="114300" simplePos="0" relativeHeight="251660288" behindDoc="0" locked="0" layoutInCell="1" allowOverlap="1">
            <wp:simplePos x="0" y="0"/>
            <wp:positionH relativeFrom="column">
              <wp:posOffset>-19050</wp:posOffset>
            </wp:positionH>
            <wp:positionV relativeFrom="paragraph">
              <wp:posOffset>83185</wp:posOffset>
            </wp:positionV>
            <wp:extent cx="5271135" cy="1883410"/>
            <wp:effectExtent l="0" t="0" r="5715" b="2540"/>
            <wp:wrapTopAndBottom/>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7"/>
                    <a:stretch>
                      <a:fillRect/>
                    </a:stretch>
                  </pic:blipFill>
                  <pic:spPr>
                    <a:xfrm>
                      <a:off x="0" y="0"/>
                      <a:ext cx="5271135" cy="1883410"/>
                    </a:xfrm>
                    <a:prstGeom prst="rect">
                      <a:avLst/>
                    </a:prstGeom>
                    <a:noFill/>
                    <a:ln>
                      <a:noFill/>
                    </a:ln>
                  </pic:spPr>
                </pic:pic>
              </a:graphicData>
            </a:graphic>
          </wp:anchor>
        </w:drawing>
      </w:r>
    </w:p>
    <w:p>
      <w:pPr>
        <w:spacing w:beforeLines="0" w:afterLines="0" w:line="576" w:lineRule="exact"/>
        <w:ind w:firstLine="640" w:firstLineChars="200"/>
        <w:jc w:val="left"/>
        <w:rPr>
          <w:rFonts w:hint="eastAsia" w:ascii="仿宋_GB2312" w:hAnsi="仿宋_GB2312" w:cs="仿宋_GB2312"/>
          <w:color w:val="000000"/>
          <w:sz w:val="32"/>
          <w:szCs w:val="32"/>
        </w:rPr>
      </w:pPr>
      <w:r>
        <w:rPr>
          <w:rFonts w:hint="eastAsia" w:ascii="黑体" w:hAnsi="黑体" w:eastAsia="黑体" w:cs="黑体"/>
          <w:sz w:val="32"/>
          <w:szCs w:val="32"/>
        </w:rPr>
        <w:t>三、报考资格初审</w:t>
      </w:r>
    </w:p>
    <w:p>
      <w:pPr>
        <w:spacing w:beforeLines="0" w:afterLines="0" w:line="560"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考生预报名信息提交后，请耐心等待地（市）考试机构审核，若审核未通过，系统将向注册手机发送审核不通过原因，请考生及时登录系统修改填报信息或替换相关材料，并重新提交审核。若审核通过，系统则向注册手机发送考生号和密码，该考生号和密码用于登录报名系统。注册手机请勿拦截以106开头，签名为【西藏教育考试】的西藏教育考试招生短信，并及时关注和妥善保管报名系统发送的相关短信。</w:t>
      </w:r>
    </w:p>
    <w:p>
      <w:pPr>
        <w:spacing w:beforeLines="0" w:afterLines="0" w:line="560" w:lineRule="exact"/>
        <w:jc w:val="left"/>
        <w:rPr>
          <w:rFonts w:hint="eastAsia" w:ascii="黑体" w:hAnsi="黑体" w:eastAsia="黑体" w:cs="黑体"/>
          <w:sz w:val="32"/>
          <w:szCs w:val="32"/>
        </w:rPr>
      </w:pPr>
      <w:r>
        <w:rPr>
          <w:rFonts w:hint="default"/>
          <w:sz w:val="32"/>
          <w:szCs w:val="24"/>
        </w:rPr>
        <w:drawing>
          <wp:anchor distT="0" distB="0" distL="114300" distR="114300" simplePos="0" relativeHeight="251662336" behindDoc="0" locked="0" layoutInCell="1" allowOverlap="1">
            <wp:simplePos x="0" y="0"/>
            <wp:positionH relativeFrom="column">
              <wp:posOffset>152400</wp:posOffset>
            </wp:positionH>
            <wp:positionV relativeFrom="paragraph">
              <wp:posOffset>30480</wp:posOffset>
            </wp:positionV>
            <wp:extent cx="4774565" cy="3487420"/>
            <wp:effectExtent l="0" t="0" r="6985" b="17780"/>
            <wp:wrapTopAndBottom/>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8"/>
                    <a:stretch>
                      <a:fillRect/>
                    </a:stretch>
                  </pic:blipFill>
                  <pic:spPr>
                    <a:xfrm>
                      <a:off x="0" y="0"/>
                      <a:ext cx="4774565" cy="3487420"/>
                    </a:xfrm>
                    <a:prstGeom prst="rect">
                      <a:avLst/>
                    </a:prstGeom>
                    <a:noFill/>
                    <a:ln>
                      <a:noFill/>
                    </a:ln>
                  </pic:spPr>
                </pic:pic>
              </a:graphicData>
            </a:graphic>
          </wp:anchor>
        </w:drawing>
      </w:r>
    </w:p>
    <w:p>
      <w:pPr>
        <w:spacing w:beforeLines="0" w:afterLines="0"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四、网上报名</w:t>
      </w:r>
    </w:p>
    <w:p>
      <w:pPr>
        <w:spacing w:beforeLines="0" w:afterLines="0" w:line="560" w:lineRule="exact"/>
        <w:ind w:firstLine="640" w:firstLineChars="200"/>
        <w:jc w:val="left"/>
        <w:rPr>
          <w:rFonts w:hint="default" w:ascii="Times New Roman" w:hAnsi="Times New Roman" w:cs="Times New Roman"/>
          <w:color w:val="000000"/>
          <w:sz w:val="32"/>
          <w:szCs w:val="32"/>
        </w:rPr>
      </w:pPr>
      <w:r>
        <w:rPr>
          <w:rFonts w:hint="default" w:ascii="Times New Roman" w:hAnsi="Times New Roman" w:eastAsia="仿宋_GB2312" w:cs="Times New Roman"/>
          <w:color w:val="000000"/>
          <w:sz w:val="32"/>
          <w:szCs w:val="32"/>
        </w:rPr>
        <w:t>考生</w:t>
      </w:r>
      <w:r>
        <w:rPr>
          <w:rFonts w:hint="eastAsia" w:ascii="Times New Roman" w:hAnsi="Times New Roman" w:eastAsia="仿宋_GB2312" w:cs="Times New Roman"/>
          <w:color w:val="000000"/>
          <w:sz w:val="32"/>
          <w:szCs w:val="32"/>
          <w:lang w:val="en-US" w:eastAsia="zh-CN"/>
        </w:rPr>
        <w:t>登录</w:t>
      </w:r>
      <w:r>
        <w:rPr>
          <w:rFonts w:hint="default" w:ascii="Times New Roman" w:hAnsi="Times New Roman" w:eastAsia="仿宋_GB2312" w:cs="Times New Roman"/>
          <w:color w:val="000000"/>
          <w:sz w:val="32"/>
          <w:szCs w:val="32"/>
        </w:rPr>
        <w:t>西藏自治区普通高校招生考试信息管理系统（http://ptgx.zsks.edu.xizang.gov.cn:8082）从【考生登录】入口用手机接收到的考生号和密码登录，首次登录时，系统会强制考生修改原始密码，请考生务必妥善保管好登录账号和密码，忘记密码的考生可通过登录界面下方的“忘记密码”找回或联系户籍所在地（市）考试机构重置密码。</w:t>
      </w:r>
      <w:r>
        <w:rPr>
          <w:rFonts w:hint="eastAsia" w:ascii="Times New Roman" w:hAnsi="Times New Roman" w:eastAsia="仿宋_GB2312" w:cs="Times New Roman"/>
          <w:color w:val="000000"/>
          <w:sz w:val="32"/>
          <w:szCs w:val="32"/>
          <w:lang w:val="en-US" w:eastAsia="zh-CN"/>
        </w:rPr>
        <w:t>登录</w:t>
      </w:r>
      <w:r>
        <w:rPr>
          <w:rFonts w:hint="default" w:ascii="Times New Roman" w:hAnsi="Times New Roman" w:eastAsia="仿宋_GB2312" w:cs="Times New Roman"/>
          <w:color w:val="000000"/>
          <w:sz w:val="32"/>
          <w:szCs w:val="32"/>
        </w:rPr>
        <w:t>报名系统后，请考生按要求如实、准确填写相关信息，在报名过程中须根据审核信息要求及时完善相关资料。</w:t>
      </w:r>
    </w:p>
    <w:p>
      <w:pPr>
        <w:spacing w:beforeLines="0" w:afterLines="0" w:line="560" w:lineRule="exact"/>
        <w:ind w:firstLine="640" w:firstLineChars="200"/>
        <w:jc w:val="left"/>
        <w:rPr>
          <w:rFonts w:hint="eastAsia" w:ascii="仿宋_GB2312" w:hAnsi="仿宋_GB2312" w:cs="仿宋_GB2312"/>
          <w:color w:val="000000"/>
          <w:sz w:val="32"/>
          <w:szCs w:val="32"/>
        </w:rPr>
      </w:pPr>
      <w:r>
        <w:rPr>
          <w:rFonts w:hint="default"/>
          <w:sz w:val="32"/>
          <w:szCs w:val="24"/>
        </w:rPr>
        <w:drawing>
          <wp:anchor distT="0" distB="0" distL="114300" distR="114300" simplePos="0" relativeHeight="251663360" behindDoc="0" locked="0" layoutInCell="1" allowOverlap="1">
            <wp:simplePos x="0" y="0"/>
            <wp:positionH relativeFrom="column">
              <wp:posOffset>63500</wp:posOffset>
            </wp:positionH>
            <wp:positionV relativeFrom="paragraph">
              <wp:posOffset>2239645</wp:posOffset>
            </wp:positionV>
            <wp:extent cx="5265420" cy="2764790"/>
            <wp:effectExtent l="0" t="0" r="11430" b="16510"/>
            <wp:wrapTopAndBottom/>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9"/>
                    <a:stretch>
                      <a:fillRect/>
                    </a:stretch>
                  </pic:blipFill>
                  <pic:spPr>
                    <a:xfrm>
                      <a:off x="0" y="0"/>
                      <a:ext cx="5265420" cy="2764790"/>
                    </a:xfrm>
                    <a:prstGeom prst="rect">
                      <a:avLst/>
                    </a:prstGeom>
                    <a:noFill/>
                    <a:ln>
                      <a:noFill/>
                    </a:ln>
                  </pic:spPr>
                </pic:pic>
              </a:graphicData>
            </a:graphic>
          </wp:anchor>
        </w:drawing>
      </w:r>
      <w:r>
        <w:rPr>
          <w:rFonts w:hint="default"/>
          <w:sz w:val="32"/>
          <w:szCs w:val="24"/>
        </w:rPr>
        <w:drawing>
          <wp:anchor distT="0" distB="0" distL="114300" distR="114300" simplePos="0" relativeHeight="251659264" behindDoc="0" locked="0" layoutInCell="1" allowOverlap="1">
            <wp:simplePos x="0" y="0"/>
            <wp:positionH relativeFrom="column">
              <wp:posOffset>63500</wp:posOffset>
            </wp:positionH>
            <wp:positionV relativeFrom="paragraph">
              <wp:posOffset>132080</wp:posOffset>
            </wp:positionV>
            <wp:extent cx="5273040" cy="1864995"/>
            <wp:effectExtent l="0" t="0" r="3810" b="1905"/>
            <wp:wrapTopAndBottom/>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0"/>
                    <a:stretch>
                      <a:fillRect/>
                    </a:stretch>
                  </pic:blipFill>
                  <pic:spPr>
                    <a:xfrm>
                      <a:off x="0" y="0"/>
                      <a:ext cx="5273040" cy="1864995"/>
                    </a:xfrm>
                    <a:prstGeom prst="rect">
                      <a:avLst/>
                    </a:prstGeom>
                    <a:noFill/>
                    <a:ln>
                      <a:noFill/>
                    </a:ln>
                  </pic:spPr>
                </pic:pic>
              </a:graphicData>
            </a:graphic>
          </wp:anchor>
        </w:drawing>
      </w:r>
    </w:p>
    <w:p>
      <w:pPr>
        <w:spacing w:beforeLines="0" w:afterLines="0"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五、网上资格审核</w:t>
      </w:r>
    </w:p>
    <w:p>
      <w:pPr>
        <w:numPr>
          <w:ilvl w:val="0"/>
          <w:numId w:val="0"/>
        </w:numPr>
        <w:spacing w:beforeLines="0" w:afterLines="0" w:line="560" w:lineRule="exact"/>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报名参加我区普通高考的考生，必须接受报考条件资格审查。审查内容包括本人户籍、学籍、实际就读和法定监护人的户籍及其在藏工作经历等。考生须按系统提示上传相关材料，等待地（市）考试机构审核。</w:t>
      </w:r>
    </w:p>
    <w:p>
      <w:pPr>
        <w:spacing w:beforeLines="0" w:afterLines="0"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六、网上信息确认</w:t>
      </w:r>
    </w:p>
    <w:p>
      <w:pPr>
        <w:spacing w:beforeLines="0" w:afterLines="0" w:line="560" w:lineRule="exact"/>
        <w:ind w:firstLine="640" w:firstLineChars="200"/>
        <w:jc w:val="left"/>
        <w:rPr>
          <w:rFonts w:hint="default" w:ascii="Times New Roman" w:hAnsi="Times New Roman" w:eastAsia="仿宋_GB2312" w:cs="Times New Roman"/>
          <w:color w:val="000000"/>
          <w:sz w:val="32"/>
          <w:szCs w:val="32"/>
          <w:shd w:val="clear" w:color="auto" w:fill="FFFFFF"/>
        </w:rPr>
      </w:pPr>
      <w:r>
        <w:rPr>
          <w:rFonts w:hint="default" w:ascii="Times New Roman" w:hAnsi="Times New Roman" w:eastAsia="仿宋_GB2312" w:cs="Times New Roman"/>
          <w:color w:val="000000"/>
          <w:sz w:val="32"/>
          <w:szCs w:val="32"/>
          <w:shd w:val="clear" w:color="auto" w:fill="FFFFFF"/>
        </w:rPr>
        <w:t>考生报名信息审核通过后，将进行信息确认。考生须下载打印《2024年西藏自治区普通高等学校招生报名登记表》，并逐项认真核对《报名登记表》上的基本信息、简历信息、户籍及监护人信息、照顾政策、面试加试申请等各项报名信息，其中“面试加试申请”中勾选内容将是后续参加各类面试加试的前提，请考生结合实际仔细勾选，若因自身原因忘记勾选，后果由考生本人自负。各项信息核对无误后，须考生和家长在《报名登记表》上共同签字并扫描上传，已签字的报名登记表上传后，方可进行确认报名信息，报名信息一经确认，将不可更改。如考生进行了网上填报信息而没有上传签字后的《报名登记表》则报名无效。</w:t>
      </w:r>
    </w:p>
    <w:p>
      <w:pPr>
        <w:spacing w:beforeLines="0" w:afterLines="0" w:line="560" w:lineRule="exact"/>
        <w:ind w:firstLine="640" w:firstLineChars="200"/>
        <w:jc w:val="left"/>
        <w:rPr>
          <w:rFonts w:hint="eastAsia" w:ascii="仿宋_GB2312" w:hAnsi="仿宋_GB2312" w:cs="仿宋_GB2312"/>
          <w:color w:val="000000"/>
          <w:sz w:val="32"/>
          <w:szCs w:val="32"/>
          <w:shd w:val="clear" w:color="auto" w:fill="FFFFFF"/>
        </w:rPr>
      </w:pPr>
      <w:r>
        <w:rPr>
          <w:rFonts w:hint="default"/>
          <w:sz w:val="32"/>
          <w:szCs w:val="24"/>
        </w:rPr>
        <w:drawing>
          <wp:anchor distT="0" distB="0" distL="114300" distR="114300" simplePos="0" relativeHeight="251664384" behindDoc="0" locked="0" layoutInCell="1" allowOverlap="1">
            <wp:simplePos x="0" y="0"/>
            <wp:positionH relativeFrom="column">
              <wp:posOffset>19050</wp:posOffset>
            </wp:positionH>
            <wp:positionV relativeFrom="paragraph">
              <wp:posOffset>246380</wp:posOffset>
            </wp:positionV>
            <wp:extent cx="5267325" cy="3357245"/>
            <wp:effectExtent l="0" t="0" r="9525" b="14605"/>
            <wp:wrapTopAndBottom/>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1"/>
                    <a:stretch>
                      <a:fillRect/>
                    </a:stretch>
                  </pic:blipFill>
                  <pic:spPr>
                    <a:xfrm>
                      <a:off x="0" y="0"/>
                      <a:ext cx="5267325" cy="3357245"/>
                    </a:xfrm>
                    <a:prstGeom prst="rect">
                      <a:avLst/>
                    </a:prstGeom>
                    <a:noFill/>
                    <a:ln>
                      <a:noFill/>
                    </a:ln>
                  </pic:spPr>
                </pic:pic>
              </a:graphicData>
            </a:graphic>
          </wp:anchor>
        </w:drawing>
      </w:r>
    </w:p>
    <w:p>
      <w:pPr>
        <w:spacing w:beforeLines="0" w:afterLines="0" w:line="560" w:lineRule="exact"/>
        <w:ind w:firstLine="640" w:firstLineChars="200"/>
        <w:jc w:val="left"/>
        <w:rPr>
          <w:rFonts w:hint="eastAsia" w:ascii="黑体" w:hAnsi="黑体" w:eastAsia="黑体" w:cs="黑体"/>
          <w:sz w:val="32"/>
          <w:szCs w:val="32"/>
        </w:rPr>
      </w:pPr>
    </w:p>
    <w:p>
      <w:pPr>
        <w:spacing w:beforeLines="0" w:afterLines="0"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七、网上缴费</w:t>
      </w:r>
    </w:p>
    <w:p>
      <w:pPr>
        <w:spacing w:beforeLines="0" w:afterLines="0" w:line="56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网上信息确认后，考生须按规定缴纳相关费用。未缴费的考生一律视为报名无效，且后果由考生本人承担。</w:t>
      </w:r>
    </w:p>
    <w:p>
      <w:pPr>
        <w:spacing w:beforeLines="0" w:afterLines="0" w:line="560" w:lineRule="exact"/>
        <w:ind w:firstLine="640" w:firstLineChars="200"/>
        <w:jc w:val="left"/>
        <w:rPr>
          <w:rFonts w:hint="eastAsia" w:ascii="仿宋_GB2312" w:hAnsi="仿宋_GB2312" w:cs="仿宋_GB2312"/>
          <w:color w:val="000000"/>
          <w:sz w:val="32"/>
          <w:szCs w:val="32"/>
        </w:rPr>
      </w:pPr>
      <w:r>
        <w:rPr>
          <w:rFonts w:hint="default"/>
          <w:sz w:val="32"/>
          <w:szCs w:val="24"/>
        </w:rPr>
        <w:drawing>
          <wp:anchor distT="0" distB="0" distL="114300" distR="114300" simplePos="0" relativeHeight="251665408" behindDoc="0" locked="0" layoutInCell="1" allowOverlap="1">
            <wp:simplePos x="0" y="0"/>
            <wp:positionH relativeFrom="column">
              <wp:posOffset>57150</wp:posOffset>
            </wp:positionH>
            <wp:positionV relativeFrom="paragraph">
              <wp:posOffset>88900</wp:posOffset>
            </wp:positionV>
            <wp:extent cx="5268595" cy="3046095"/>
            <wp:effectExtent l="0" t="0" r="8255" b="1905"/>
            <wp:wrapTopAndBottom/>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2"/>
                    <a:stretch>
                      <a:fillRect/>
                    </a:stretch>
                  </pic:blipFill>
                  <pic:spPr>
                    <a:xfrm>
                      <a:off x="0" y="0"/>
                      <a:ext cx="5268595" cy="3046095"/>
                    </a:xfrm>
                    <a:prstGeom prst="rect">
                      <a:avLst/>
                    </a:prstGeom>
                    <a:noFill/>
                    <a:ln>
                      <a:noFill/>
                    </a:ln>
                  </pic:spPr>
                </pic:pic>
              </a:graphicData>
            </a:graphic>
          </wp:anchor>
        </w:drawing>
      </w:r>
    </w:p>
    <w:p>
      <w:pPr>
        <w:spacing w:beforeLines="0" w:afterLines="0"/>
        <w:rPr>
          <w:rFonts w:hint="default"/>
          <w:sz w:val="32"/>
          <w:szCs w:val="24"/>
        </w:rPr>
      </w:pPr>
    </w:p>
    <w:p>
      <w:pPr>
        <w:keepNext w:val="0"/>
        <w:keepLines w:val="0"/>
        <w:widowControl w:val="0"/>
        <w:suppressLineNumbers w:val="0"/>
        <w:spacing w:before="0" w:beforeAutospacing="0" w:after="0" w:afterAutospacing="0" w:line="560" w:lineRule="exact"/>
        <w:ind w:left="0" w:right="0" w:firstLine="640" w:firstLineChars="200"/>
        <w:jc w:val="left"/>
        <w:rPr>
          <w:rFonts w:hint="eastAsia" w:ascii="仿宋_GB2312" w:hAnsi="Times New Roman" w:eastAsia="仿宋_GB2312" w:cs="仿宋_GB2312"/>
          <w:color w:val="000000"/>
          <w:kern w:val="2"/>
          <w:sz w:val="32"/>
          <w:szCs w:val="32"/>
          <w:lang w:val="en-US" w:eastAsia="zh-CN" w:bidi="ar"/>
        </w:rPr>
      </w:pPr>
    </w:p>
    <w:p>
      <w:pPr>
        <w:keepNext w:val="0"/>
        <w:keepLines w:val="0"/>
        <w:widowControl w:val="0"/>
        <w:suppressLineNumbers w:val="0"/>
        <w:spacing w:before="0" w:beforeAutospacing="0" w:after="0" w:afterAutospacing="0" w:line="560" w:lineRule="exact"/>
        <w:ind w:left="0" w:right="0" w:firstLine="640" w:firstLineChars="200"/>
        <w:jc w:val="left"/>
        <w:rPr>
          <w:rFonts w:hint="eastAsia" w:ascii="仿宋_GB2312" w:hAnsi="Times New Roman" w:eastAsia="仿宋_GB2312" w:cs="仿宋_GB2312"/>
          <w:color w:val="000000"/>
          <w:kern w:val="2"/>
          <w:sz w:val="32"/>
          <w:szCs w:val="32"/>
          <w:lang w:val="en-US" w:eastAsia="zh-CN" w:bidi="ar"/>
        </w:rPr>
      </w:pPr>
    </w:p>
    <w:p>
      <w:pPr>
        <w:keepNext w:val="0"/>
        <w:keepLines w:val="0"/>
        <w:widowControl w:val="0"/>
        <w:suppressLineNumbers w:val="0"/>
        <w:spacing w:before="0" w:beforeAutospacing="0" w:after="0" w:afterAutospacing="0" w:line="560" w:lineRule="exact"/>
        <w:ind w:left="0" w:right="0" w:firstLine="640" w:firstLineChars="200"/>
        <w:jc w:val="left"/>
        <w:rPr>
          <w:rFonts w:hint="eastAsia" w:ascii="仿宋_GB2312" w:hAnsi="Times New Roman" w:eastAsia="仿宋_GB2312" w:cs="仿宋_GB2312"/>
          <w:color w:val="000000"/>
          <w:kern w:val="2"/>
          <w:sz w:val="32"/>
          <w:szCs w:val="32"/>
          <w:lang w:val="en-US" w:eastAsia="zh-CN" w:bidi="ar"/>
        </w:rPr>
      </w:pPr>
    </w:p>
    <w:p>
      <w:pPr>
        <w:keepNext w:val="0"/>
        <w:keepLines w:val="0"/>
        <w:widowControl w:val="0"/>
        <w:suppressLineNumbers w:val="0"/>
        <w:spacing w:before="0" w:beforeAutospacing="0" w:after="0" w:afterAutospacing="0" w:line="560" w:lineRule="exact"/>
        <w:ind w:left="0" w:right="0" w:firstLine="640" w:firstLineChars="200"/>
        <w:jc w:val="left"/>
        <w:rPr>
          <w:rFonts w:hint="eastAsia" w:ascii="仿宋_GB2312" w:hAnsi="Times New Roman" w:eastAsia="仿宋_GB2312" w:cs="仿宋_GB2312"/>
          <w:color w:val="000000"/>
          <w:kern w:val="2"/>
          <w:sz w:val="32"/>
          <w:szCs w:val="32"/>
          <w:lang w:val="en-US" w:eastAsia="zh-CN" w:bidi="ar"/>
        </w:rPr>
      </w:pPr>
    </w:p>
    <w:p>
      <w:pPr>
        <w:keepNext w:val="0"/>
        <w:keepLines w:val="0"/>
        <w:widowControl w:val="0"/>
        <w:suppressLineNumbers w:val="0"/>
        <w:spacing w:before="0" w:beforeAutospacing="0" w:after="0" w:afterAutospacing="0" w:line="560" w:lineRule="exact"/>
        <w:ind w:left="0" w:right="0" w:firstLine="640" w:firstLineChars="200"/>
        <w:jc w:val="left"/>
        <w:rPr>
          <w:rFonts w:hint="eastAsia" w:ascii="仿宋_GB2312" w:hAnsi="Times New Roman" w:eastAsia="仿宋_GB2312" w:cs="仿宋_GB2312"/>
          <w:color w:val="000000"/>
          <w:kern w:val="2"/>
          <w:sz w:val="32"/>
          <w:szCs w:val="32"/>
          <w:lang w:val="en-US" w:eastAsia="zh-CN" w:bidi="ar"/>
        </w:rPr>
      </w:pPr>
    </w:p>
    <w:p>
      <w:pPr>
        <w:keepNext w:val="0"/>
        <w:keepLines w:val="0"/>
        <w:widowControl w:val="0"/>
        <w:suppressLineNumbers w:val="0"/>
        <w:spacing w:before="0" w:beforeAutospacing="0" w:after="0" w:afterAutospacing="0" w:line="560" w:lineRule="exact"/>
        <w:ind w:left="0" w:right="0" w:firstLine="640" w:firstLineChars="200"/>
        <w:jc w:val="left"/>
        <w:rPr>
          <w:rFonts w:hint="eastAsia" w:ascii="仿宋_GB2312" w:hAnsi="Times New Roman" w:eastAsia="仿宋_GB2312" w:cs="仿宋_GB2312"/>
          <w:color w:val="000000"/>
          <w:kern w:val="2"/>
          <w:sz w:val="32"/>
          <w:szCs w:val="32"/>
          <w:lang w:val="en-US" w:eastAsia="zh-CN" w:bidi="ar"/>
        </w:rPr>
      </w:pPr>
    </w:p>
    <w:p>
      <w:pPr>
        <w:keepNext w:val="0"/>
        <w:keepLines w:val="0"/>
        <w:widowControl w:val="0"/>
        <w:suppressLineNumbers w:val="0"/>
        <w:spacing w:before="0" w:beforeAutospacing="0" w:after="0" w:afterAutospacing="0" w:line="560" w:lineRule="exact"/>
        <w:ind w:left="0" w:right="0" w:firstLine="640" w:firstLineChars="200"/>
        <w:jc w:val="left"/>
        <w:rPr>
          <w:rFonts w:hint="eastAsia" w:ascii="仿宋_GB2312" w:hAnsi="Times New Roman" w:eastAsia="仿宋_GB2312" w:cs="仿宋_GB2312"/>
          <w:color w:val="000000"/>
          <w:kern w:val="2"/>
          <w:sz w:val="32"/>
          <w:szCs w:val="32"/>
          <w:lang w:val="en-US" w:eastAsia="zh-CN" w:bidi="ar"/>
        </w:rPr>
      </w:pPr>
    </w:p>
    <w:p>
      <w:pPr>
        <w:keepNext w:val="0"/>
        <w:keepLines w:val="0"/>
        <w:widowControl w:val="0"/>
        <w:suppressLineNumbers w:val="0"/>
        <w:spacing w:before="0" w:beforeAutospacing="0" w:after="0" w:afterAutospacing="0" w:line="560" w:lineRule="exact"/>
        <w:ind w:left="0" w:right="0" w:firstLine="640" w:firstLineChars="200"/>
        <w:jc w:val="left"/>
        <w:rPr>
          <w:rFonts w:hint="eastAsia" w:ascii="仿宋_GB2312" w:hAnsi="Times New Roman" w:eastAsia="仿宋_GB2312" w:cs="仿宋_GB2312"/>
          <w:color w:val="000000"/>
          <w:kern w:val="2"/>
          <w:sz w:val="32"/>
          <w:szCs w:val="32"/>
          <w:lang w:val="en-US" w:eastAsia="zh-CN" w:bidi="ar"/>
        </w:rPr>
      </w:pPr>
    </w:p>
    <w:p>
      <w:pPr>
        <w:keepNext w:val="0"/>
        <w:keepLines w:val="0"/>
        <w:widowControl w:val="0"/>
        <w:suppressLineNumbers w:val="0"/>
        <w:spacing w:before="0" w:beforeAutospacing="0" w:after="0" w:afterAutospacing="0" w:line="560" w:lineRule="exact"/>
        <w:ind w:right="0"/>
        <w:jc w:val="left"/>
        <w:rPr>
          <w:rFonts w:hint="eastAsia" w:ascii="仿宋_GB2312" w:hAnsi="Times New Roman" w:eastAsia="仿宋_GB2312" w:cs="仿宋_GB2312"/>
          <w:color w:val="000000"/>
          <w:kern w:val="2"/>
          <w:sz w:val="32"/>
          <w:szCs w:val="32"/>
          <w:lang w:val="en-US" w:eastAsia="zh-CN" w:bidi="ar"/>
        </w:rPr>
      </w:pPr>
    </w:p>
    <w:p>
      <w:pPr>
        <w:keepNext w:val="0"/>
        <w:keepLines w:val="0"/>
        <w:widowControl w:val="0"/>
        <w:suppressLineNumbers w:val="0"/>
        <w:spacing w:before="0" w:beforeAutospacing="0" w:after="0" w:afterAutospacing="0" w:line="560" w:lineRule="exact"/>
        <w:ind w:left="0" w:right="0" w:firstLine="640" w:firstLineChars="200"/>
        <w:jc w:val="left"/>
        <w:rPr>
          <w:rFonts w:hint="eastAsia" w:ascii="仿宋_GB2312" w:eastAsia="仿宋_GB2312" w:cs="仿宋_GB2312"/>
          <w:color w:val="000000"/>
          <w:kern w:val="2"/>
          <w:sz w:val="32"/>
          <w:szCs w:val="32"/>
        </w:rPr>
      </w:pPr>
      <w:r>
        <w:rPr>
          <w:rFonts w:hint="eastAsia" w:ascii="仿宋_GB2312" w:hAnsi="Times New Roman" w:eastAsia="仿宋_GB2312" w:cs="仿宋_GB2312"/>
          <w:color w:val="000000"/>
          <w:kern w:val="2"/>
          <w:sz w:val="32"/>
          <w:szCs w:val="32"/>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2"/>
          <w:sz w:val="32"/>
          <w:szCs w:val="32"/>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F1148ED-A5FA-4613-8379-E1495C59691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embedRegular r:id="rId2" w:fontKey="{ADE31737-6B23-4C70-A94A-616EE09E68FA}"/>
  </w:font>
  <w:font w:name="仿宋_GB2312">
    <w:panose1 w:val="02010609030101010101"/>
    <w:charset w:val="86"/>
    <w:family w:val="auto"/>
    <w:pitch w:val="default"/>
    <w:sig w:usb0="00000001" w:usb1="080E0000" w:usb2="00000000" w:usb3="00000000" w:csb0="00040000" w:csb1="00000000"/>
    <w:embedRegular r:id="rId3" w:fontKey="{ABC11D65-ECFC-4C0C-8073-1A51A3E227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kMDc0Mzc4MWQ2ZWUyMGMyYjJlZmQ0OTQ0ODU2ZDQifQ=="/>
    <w:docVar w:name="KSO_WPS_MARK_KEY" w:val="b522f6ec-6c64-4830-8839-15821a0d869a"/>
  </w:docVars>
  <w:rsids>
    <w:rsidRoot w:val="00172A27"/>
    <w:rsid w:val="02016828"/>
    <w:rsid w:val="027A2D70"/>
    <w:rsid w:val="02B81FC4"/>
    <w:rsid w:val="03077138"/>
    <w:rsid w:val="064C13A1"/>
    <w:rsid w:val="067D79AD"/>
    <w:rsid w:val="06D15AEA"/>
    <w:rsid w:val="07F36615"/>
    <w:rsid w:val="085B41C6"/>
    <w:rsid w:val="09000221"/>
    <w:rsid w:val="0A1F0F7A"/>
    <w:rsid w:val="0C361A2E"/>
    <w:rsid w:val="0C523489"/>
    <w:rsid w:val="0C9D51A9"/>
    <w:rsid w:val="0CC632E2"/>
    <w:rsid w:val="0DD34156"/>
    <w:rsid w:val="0DFD24DA"/>
    <w:rsid w:val="0E0D58BA"/>
    <w:rsid w:val="0E325320"/>
    <w:rsid w:val="0F8266D9"/>
    <w:rsid w:val="0FD146C5"/>
    <w:rsid w:val="116779EF"/>
    <w:rsid w:val="12920F20"/>
    <w:rsid w:val="13F43F99"/>
    <w:rsid w:val="146C409B"/>
    <w:rsid w:val="14AC0EE1"/>
    <w:rsid w:val="169B04C7"/>
    <w:rsid w:val="176B3371"/>
    <w:rsid w:val="17AD069C"/>
    <w:rsid w:val="17E216B5"/>
    <w:rsid w:val="1A3519E7"/>
    <w:rsid w:val="1AA44EB0"/>
    <w:rsid w:val="1F4143C7"/>
    <w:rsid w:val="1FD04999"/>
    <w:rsid w:val="1FF66536"/>
    <w:rsid w:val="20360CA0"/>
    <w:rsid w:val="20600352"/>
    <w:rsid w:val="20C07E7A"/>
    <w:rsid w:val="231B747C"/>
    <w:rsid w:val="23A17213"/>
    <w:rsid w:val="23E00E9D"/>
    <w:rsid w:val="242D5F16"/>
    <w:rsid w:val="25724BEE"/>
    <w:rsid w:val="25905004"/>
    <w:rsid w:val="2C173668"/>
    <w:rsid w:val="2C273B93"/>
    <w:rsid w:val="2CD50A22"/>
    <w:rsid w:val="2D7B7CF2"/>
    <w:rsid w:val="2DA06ED0"/>
    <w:rsid w:val="30DC1C83"/>
    <w:rsid w:val="314F650A"/>
    <w:rsid w:val="32655415"/>
    <w:rsid w:val="33A14038"/>
    <w:rsid w:val="33EF052D"/>
    <w:rsid w:val="35055405"/>
    <w:rsid w:val="37B5726A"/>
    <w:rsid w:val="387E4B3B"/>
    <w:rsid w:val="3B1E60F0"/>
    <w:rsid w:val="3BB371F1"/>
    <w:rsid w:val="3BF84C04"/>
    <w:rsid w:val="40230E42"/>
    <w:rsid w:val="40C01CE0"/>
    <w:rsid w:val="423F17DF"/>
    <w:rsid w:val="426329E0"/>
    <w:rsid w:val="43797273"/>
    <w:rsid w:val="46E03E98"/>
    <w:rsid w:val="4A946440"/>
    <w:rsid w:val="4C080E93"/>
    <w:rsid w:val="4EC42815"/>
    <w:rsid w:val="5065520B"/>
    <w:rsid w:val="506C28CE"/>
    <w:rsid w:val="5208399B"/>
    <w:rsid w:val="568023CE"/>
    <w:rsid w:val="56C036C1"/>
    <w:rsid w:val="58B163E6"/>
    <w:rsid w:val="5A1C21AE"/>
    <w:rsid w:val="5B154B1A"/>
    <w:rsid w:val="5F5B6C14"/>
    <w:rsid w:val="5FD03C23"/>
    <w:rsid w:val="60AB02DA"/>
    <w:rsid w:val="62FD41E2"/>
    <w:rsid w:val="6589629C"/>
    <w:rsid w:val="66676FFB"/>
    <w:rsid w:val="67EE0AE5"/>
    <w:rsid w:val="6A21613A"/>
    <w:rsid w:val="6A9031AB"/>
    <w:rsid w:val="6AF372C3"/>
    <w:rsid w:val="6B327E7C"/>
    <w:rsid w:val="6B811C71"/>
    <w:rsid w:val="6C1E3B87"/>
    <w:rsid w:val="70DB33D7"/>
    <w:rsid w:val="71F94C57"/>
    <w:rsid w:val="77D53A70"/>
    <w:rsid w:val="79900B87"/>
    <w:rsid w:val="7E9801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1156</Words>
  <Characters>1259</Characters>
  <Lines>1</Lines>
  <Paragraphs>1</Paragraphs>
  <TotalTime>42</TotalTime>
  <ScaleCrop>false</ScaleCrop>
  <LinksUpToDate>false</LinksUpToDate>
  <CharactersWithSpaces>1260</CharactersWithSpaces>
  <Application>WPS Office_11.1.0.12651_F1E327BC-269C-435d-A152-05C5408002CA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2023-10-07T02:04:00Z</dcterms:created>
  <dc:creator>15101</dc:creator>
  <cp:lastModifiedBy>地球是我捏圆滴</cp:lastModifiedBy>
  <cp:lastPrinted>2023-10-21T02:18:00Z</cp:lastPrinted>
  <dcterms:modified xsi:type="dcterms:W3CDTF">2023-10-31T14:57:19Z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5F2FA10DE26746F5AD5CF4530A3C4784_13</vt:lpwstr>
  </property>
</Properties>
</file>